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081"/>
        <w:gridCol w:w="41"/>
        <w:gridCol w:w="2693"/>
        <w:gridCol w:w="1306"/>
        <w:gridCol w:w="2941"/>
      </w:tblGrid>
      <w:tr w:rsidR="001E3085" w14:paraId="08E629DF" w14:textId="77777777" w:rsidTr="00033A1C">
        <w:tc>
          <w:tcPr>
            <w:tcW w:w="2081" w:type="dxa"/>
            <w:shd w:val="clear" w:color="auto" w:fill="FFFF00"/>
          </w:tcPr>
          <w:p w14:paraId="6FB9E96C" w14:textId="77777777" w:rsidR="001E3085" w:rsidRPr="00ED13EC" w:rsidRDefault="001E3085" w:rsidP="00A72E38">
            <w:pPr>
              <w:rPr>
                <w:b/>
                <w:bCs/>
              </w:rPr>
            </w:pPr>
            <w:r>
              <w:rPr>
                <w:b/>
                <w:bCs/>
              </w:rPr>
              <w:t>Donner et cultiver le goût de lire</w:t>
            </w:r>
          </w:p>
        </w:tc>
        <w:tc>
          <w:tcPr>
            <w:tcW w:w="2734" w:type="dxa"/>
            <w:gridSpan w:val="2"/>
            <w:shd w:val="clear" w:color="auto" w:fill="F1017A"/>
          </w:tcPr>
          <w:p w14:paraId="4A3CCE24" w14:textId="77777777" w:rsidR="001E3085" w:rsidRDefault="001E3085" w:rsidP="00A72E38">
            <w:r>
              <w:t>Des pistes pour favoriser les relations école-familles.</w:t>
            </w:r>
          </w:p>
        </w:tc>
        <w:tc>
          <w:tcPr>
            <w:tcW w:w="4247" w:type="dxa"/>
            <w:gridSpan w:val="2"/>
            <w:shd w:val="clear" w:color="auto" w:fill="BDD6EE" w:themeFill="accent5" w:themeFillTint="66"/>
          </w:tcPr>
          <w:p w14:paraId="19BD294D" w14:textId="2EC11113" w:rsidR="001E3085" w:rsidRPr="00ED13EC" w:rsidRDefault="001E3085" w:rsidP="00A72E38">
            <w:pPr>
              <w:rPr>
                <w:i/>
                <w:iCs/>
              </w:rPr>
            </w:pPr>
            <w:r>
              <w:rPr>
                <w:i/>
                <w:iCs/>
              </w:rPr>
              <w:t>Ouvrir les portes et soigner la communication au service de l’apprentissage des élèves.</w:t>
            </w:r>
          </w:p>
        </w:tc>
      </w:tr>
      <w:tr w:rsidR="001E3085" w14:paraId="5C260894" w14:textId="77777777" w:rsidTr="00033A1C">
        <w:tc>
          <w:tcPr>
            <w:tcW w:w="2122" w:type="dxa"/>
            <w:gridSpan w:val="2"/>
            <w:shd w:val="clear" w:color="auto" w:fill="8A8820"/>
          </w:tcPr>
          <w:p w14:paraId="00E0FAA6" w14:textId="34A2810B" w:rsidR="001E3085" w:rsidRDefault="001E3085" w:rsidP="00A72E38">
            <w:r>
              <w:t xml:space="preserve">Public : </w:t>
            </w:r>
            <w:r w:rsidR="00A94C5C">
              <w:t>lecteurs en herbe et apprentis lecteurs</w:t>
            </w:r>
          </w:p>
        </w:tc>
        <w:tc>
          <w:tcPr>
            <w:tcW w:w="3999" w:type="dxa"/>
            <w:gridSpan w:val="2"/>
          </w:tcPr>
          <w:p w14:paraId="51FC7357" w14:textId="2329E1F8" w:rsidR="001E3085" w:rsidRPr="00B10A7F" w:rsidRDefault="001E3085" w:rsidP="00A72E38">
            <w:pPr>
              <w:rPr>
                <w:b/>
                <w:bCs/>
              </w:rPr>
            </w:pPr>
            <w:r>
              <w:rPr>
                <w:b/>
                <w:bCs/>
              </w:rPr>
              <w:t>La prise en compte des émotions dans les relations école-familles</w:t>
            </w:r>
          </w:p>
        </w:tc>
        <w:tc>
          <w:tcPr>
            <w:tcW w:w="2941" w:type="dxa"/>
            <w:shd w:val="clear" w:color="auto" w:fill="8A8820"/>
          </w:tcPr>
          <w:p w14:paraId="5CE1C3EB" w14:textId="729C2479" w:rsidR="001E3085" w:rsidRDefault="001E3085" w:rsidP="00A72E38">
            <w:r>
              <w:t>Le rôle des émotions dans la littérature de jeunesse</w:t>
            </w:r>
          </w:p>
        </w:tc>
      </w:tr>
    </w:tbl>
    <w:p w14:paraId="3A23F96C" w14:textId="1D337340" w:rsidR="001E3085" w:rsidRDefault="00481037" w:rsidP="001E3085">
      <w:pPr>
        <w:rPr>
          <w:sz w:val="16"/>
          <w:szCs w:val="16"/>
        </w:rPr>
      </w:pPr>
      <w:bookmarkStart w:id="0" w:name="_GoBack"/>
      <w:r>
        <w:rPr>
          <w:i/>
          <w:iCs/>
          <w:noProof/>
          <w:lang w:eastAsia="fr-BE"/>
        </w:rPr>
        <w:drawing>
          <wp:anchor distT="0" distB="0" distL="114300" distR="114300" simplePos="0" relativeHeight="251660288" behindDoc="0" locked="0" layoutInCell="1" allowOverlap="1" wp14:anchorId="55157C75" wp14:editId="02F1E6E1">
            <wp:simplePos x="0" y="0"/>
            <wp:positionH relativeFrom="margin">
              <wp:posOffset>5798185</wp:posOffset>
            </wp:positionH>
            <wp:positionV relativeFrom="margin">
              <wp:posOffset>-814070</wp:posOffset>
            </wp:positionV>
            <wp:extent cx="788035" cy="8382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avril2 - Copi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8035" cy="838200"/>
                    </a:xfrm>
                    <a:prstGeom prst="rect">
                      <a:avLst/>
                    </a:prstGeom>
                  </pic:spPr>
                </pic:pic>
              </a:graphicData>
            </a:graphic>
            <wp14:sizeRelH relativeFrom="page">
              <wp14:pctWidth>0</wp14:pctWidth>
            </wp14:sizeRelH>
            <wp14:sizeRelV relativeFrom="page">
              <wp14:pctHeight>0</wp14:pctHeight>
            </wp14:sizeRelV>
          </wp:anchor>
        </w:drawing>
      </w:r>
      <w:bookmarkEnd w:id="0"/>
    </w:p>
    <w:p w14:paraId="7E969973" w14:textId="36740D6A" w:rsidR="004E0AD6" w:rsidRDefault="00294694" w:rsidP="00294694">
      <w:pPr>
        <w:jc w:val="both"/>
        <w:rPr>
          <w:i/>
          <w:iCs/>
        </w:rPr>
      </w:pPr>
      <w:r>
        <w:rPr>
          <w:i/>
          <w:iCs/>
        </w:rPr>
        <w:t>Ouvrir les portes et soigner la communication au service de l’apprentissage des élèves, n’est-ce pas une priorité pour l’enseignant ? Alors, si la littérature de jeunesse peut être un vecteur de relations au travers des émotions, que demander de mieux ?</w:t>
      </w:r>
    </w:p>
    <w:p w14:paraId="35360FCA" w14:textId="760884CF" w:rsidR="00294694" w:rsidRPr="00294694" w:rsidRDefault="00294694">
      <w:pPr>
        <w:rPr>
          <w:i/>
          <w:iCs/>
          <w:sz w:val="16"/>
          <w:szCs w:val="16"/>
        </w:rPr>
      </w:pPr>
    </w:p>
    <w:p w14:paraId="208666B5" w14:textId="4454653B" w:rsidR="00294694" w:rsidRDefault="00294694" w:rsidP="00294694">
      <w:pPr>
        <w:jc w:val="both"/>
        <w:rPr>
          <w:rFonts w:cs="Arial"/>
        </w:rPr>
      </w:pPr>
      <w:r>
        <w:t xml:space="preserve">Les émotions sont universelles. Elles </w:t>
      </w:r>
      <w:r w:rsidR="00E07927" w:rsidRPr="00A94C5C">
        <w:rPr>
          <w:rFonts w:cs="Arial"/>
        </w:rPr>
        <w:t>permettent une communication non verbale, par le langage du corps, avec autrui. Le langage corporel est un moyen de communication puissant. Il est en</w:t>
      </w:r>
      <w:r>
        <w:rPr>
          <w:rFonts w:cs="Arial"/>
        </w:rPr>
        <w:t xml:space="preserve"> </w:t>
      </w:r>
      <w:r w:rsidR="00E07927" w:rsidRPr="00A94C5C">
        <w:rPr>
          <w:rFonts w:cs="Arial"/>
        </w:rPr>
        <w:t xml:space="preserve">effet possible de comprendre son interlocuteur rien qu’en sachant lire les signaux qu’envoient son visage ou ses mouvements. </w:t>
      </w:r>
    </w:p>
    <w:p w14:paraId="74BC5D66" w14:textId="659E21AD" w:rsidR="00294694" w:rsidRDefault="00294694" w:rsidP="00294694">
      <w:pPr>
        <w:jc w:val="both"/>
        <w:rPr>
          <w:rFonts w:cs="Arial"/>
        </w:rPr>
      </w:pPr>
      <w:r>
        <w:rPr>
          <w:rFonts w:cs="Arial"/>
        </w:rPr>
        <w:t xml:space="preserve">Mettre en place des projets autour des émotions et y associer les parents </w:t>
      </w:r>
      <w:r w:rsidR="004F3819">
        <w:rPr>
          <w:rFonts w:cs="Arial"/>
        </w:rPr>
        <w:t>est une bonne façon d’établir et de maintenir la confiance au service d’un climat scolaire serein.</w:t>
      </w:r>
      <w:r w:rsidR="00A91AAF">
        <w:rPr>
          <w:rFonts w:cs="Arial"/>
        </w:rPr>
        <w:t xml:space="preserve"> Cela ne peut qu’améliorer la qualité des interactions sociales.</w:t>
      </w:r>
    </w:p>
    <w:p w14:paraId="22F02253" w14:textId="68354D4C" w:rsidR="00A91AAF" w:rsidRDefault="00A91AAF" w:rsidP="00A91AAF">
      <w:pPr>
        <w:jc w:val="both"/>
        <w:rPr>
          <w:rFonts w:cs="Arial"/>
        </w:rPr>
      </w:pPr>
      <w:r>
        <w:rPr>
          <w:rFonts w:cs="Arial"/>
        </w:rPr>
        <w:t>L’</w:t>
      </w:r>
      <w:r w:rsidR="00E07927" w:rsidRPr="00A94C5C">
        <w:rPr>
          <w:rFonts w:cs="Arial"/>
        </w:rPr>
        <w:t xml:space="preserve">école a </w:t>
      </w:r>
      <w:r>
        <w:rPr>
          <w:rFonts w:cs="Arial"/>
        </w:rPr>
        <w:t xml:space="preserve">donc </w:t>
      </w:r>
      <w:r w:rsidR="00E07927" w:rsidRPr="00A94C5C">
        <w:rPr>
          <w:rFonts w:cs="Arial"/>
        </w:rPr>
        <w:t xml:space="preserve">un rôle important à jouer dans l’acquisition, la gestion et le développement des émotions de l’élève en vue de la réussite de chacun et de l’épanouissement de tous. </w:t>
      </w:r>
    </w:p>
    <w:p w14:paraId="771C6708" w14:textId="7F467D6B" w:rsidR="00BE10E9" w:rsidRDefault="00BE10E9" w:rsidP="00A91AAF">
      <w:pPr>
        <w:jc w:val="both"/>
        <w:rPr>
          <w:rFonts w:cs="Arial"/>
        </w:rPr>
      </w:pPr>
      <w:r>
        <w:rPr>
          <w:rFonts w:cs="Arial"/>
        </w:rPr>
        <w:t xml:space="preserve">La littérature jeunesse est un bon point d’appui pour la construction de l’identité de l’enfant. Elle a de plus un impact positif </w:t>
      </w:r>
      <w:r w:rsidR="006F6FBC">
        <w:rPr>
          <w:rFonts w:cs="Arial"/>
        </w:rPr>
        <w:t>au niveau de</w:t>
      </w:r>
      <w:r>
        <w:rPr>
          <w:rFonts w:cs="Arial"/>
        </w:rPr>
        <w:t xml:space="preserve"> la compréhension des émotions chez l’enfant, lui permettant </w:t>
      </w:r>
      <w:r w:rsidR="006F6FBC">
        <w:rPr>
          <w:rFonts w:cs="Arial"/>
        </w:rPr>
        <w:t xml:space="preserve">ainsi </w:t>
      </w:r>
      <w:r>
        <w:rPr>
          <w:rFonts w:cs="Arial"/>
        </w:rPr>
        <w:t>de mieux se connaître.</w:t>
      </w:r>
    </w:p>
    <w:p w14:paraId="5E836A31" w14:textId="4E466988" w:rsidR="00BE10E9" w:rsidRDefault="00BE10E9" w:rsidP="00A91AAF">
      <w:pPr>
        <w:jc w:val="both"/>
        <w:rPr>
          <w:rFonts w:cs="Arial"/>
        </w:rPr>
      </w:pPr>
    </w:p>
    <w:p w14:paraId="7E4B6364" w14:textId="4D4D7B28" w:rsidR="00906F59" w:rsidRPr="00906F59" w:rsidRDefault="00906F59" w:rsidP="00906F59">
      <w:pPr>
        <w:jc w:val="center"/>
        <w:rPr>
          <w:rFonts w:cs="Arial"/>
          <w:b/>
          <w:bCs/>
        </w:rPr>
      </w:pPr>
      <w:r>
        <w:rPr>
          <w:rFonts w:cs="Arial"/>
          <w:b/>
          <w:bCs/>
        </w:rPr>
        <w:t>Quelques exemples…</w:t>
      </w:r>
    </w:p>
    <w:p w14:paraId="58807459" w14:textId="251F2A6B" w:rsidR="00E07927" w:rsidRPr="00906F59" w:rsidRDefault="00906F59">
      <w:pPr>
        <w:rPr>
          <w:rFonts w:cs="Arial"/>
          <w:b/>
          <w:bCs/>
        </w:rPr>
      </w:pPr>
      <w:r>
        <w:rPr>
          <w:rFonts w:cs="Arial"/>
          <w:b/>
          <w:bCs/>
          <w:i/>
          <w:iCs/>
        </w:rPr>
        <w:t>Prendre conscience que les illustrateurs donnent des émotions à leurs personnages.</w:t>
      </w:r>
    </w:p>
    <w:p w14:paraId="657E5814" w14:textId="2F1E5F64" w:rsidR="00E07927" w:rsidRPr="00A6574F" w:rsidRDefault="00E07927" w:rsidP="00906F59">
      <w:pPr>
        <w:pStyle w:val="Paragraphedeliste"/>
        <w:numPr>
          <w:ilvl w:val="0"/>
          <w:numId w:val="1"/>
        </w:numPr>
        <w:rPr>
          <w:u w:val="single"/>
        </w:rPr>
      </w:pPr>
      <w:proofErr w:type="spellStart"/>
      <w:r w:rsidRPr="00A6574F">
        <w:rPr>
          <w:u w:val="single"/>
        </w:rPr>
        <w:t>Emile</w:t>
      </w:r>
      <w:proofErr w:type="spellEnd"/>
      <w:r w:rsidRPr="00A6574F">
        <w:rPr>
          <w:u w:val="single"/>
        </w:rPr>
        <w:t xml:space="preserve"> </w:t>
      </w:r>
      <w:proofErr w:type="spellStart"/>
      <w:r w:rsidRPr="00A6574F">
        <w:rPr>
          <w:u w:val="single"/>
        </w:rPr>
        <w:t>Jadoul</w:t>
      </w:r>
      <w:proofErr w:type="spellEnd"/>
      <w:r w:rsidRPr="00A6574F">
        <w:rPr>
          <w:u w:val="single"/>
        </w:rPr>
        <w:t xml:space="preserve"> </w:t>
      </w:r>
    </w:p>
    <w:p w14:paraId="6B924F31" w14:textId="68CD2659" w:rsidR="00E07927" w:rsidRDefault="00E07927" w:rsidP="00906F59">
      <w:pPr>
        <w:jc w:val="both"/>
      </w:pPr>
      <w:r w:rsidRPr="00A94C5C">
        <w:t xml:space="preserve"> Avant la venue d’</w:t>
      </w:r>
      <w:proofErr w:type="spellStart"/>
      <w:r w:rsidRPr="00A94C5C">
        <w:t>Emile</w:t>
      </w:r>
      <w:proofErr w:type="spellEnd"/>
      <w:r w:rsidRPr="00A94C5C">
        <w:t xml:space="preserve"> </w:t>
      </w:r>
      <w:proofErr w:type="spellStart"/>
      <w:r w:rsidRPr="00A94C5C">
        <w:t>J</w:t>
      </w:r>
      <w:r w:rsidR="00906F59">
        <w:t>adoul</w:t>
      </w:r>
      <w:proofErr w:type="spellEnd"/>
      <w:r w:rsidRPr="00A94C5C">
        <w:t xml:space="preserve">, les enfants ont réalisé des panneaux synthèse des observations faites dans ses albums : </w:t>
      </w:r>
    </w:p>
    <w:p w14:paraId="334BDDEE" w14:textId="0B43EA69" w:rsidR="00A6574F" w:rsidRDefault="00A6574F" w:rsidP="00A6574F">
      <w:pPr>
        <w:jc w:val="center"/>
      </w:pPr>
      <w:r>
        <w:rPr>
          <w:noProof/>
          <w:lang w:eastAsia="fr-BE"/>
        </w:rPr>
        <w:drawing>
          <wp:inline distT="0" distB="0" distL="0" distR="0" wp14:anchorId="27931987" wp14:editId="7663CDD7">
            <wp:extent cx="3834130" cy="225643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70654" cy="2277934"/>
                    </a:xfrm>
                    <a:prstGeom prst="rect">
                      <a:avLst/>
                    </a:prstGeom>
                  </pic:spPr>
                </pic:pic>
              </a:graphicData>
            </a:graphic>
          </wp:inline>
        </w:drawing>
      </w:r>
    </w:p>
    <w:p w14:paraId="43381BBA" w14:textId="2CB8E70C" w:rsidR="00A6574F" w:rsidRDefault="00A6574F" w:rsidP="00A6574F">
      <w:pPr>
        <w:jc w:val="both"/>
      </w:pPr>
      <w:r>
        <w:lastRenderedPageBreak/>
        <w:t>Les enfants ont ainsi pris conscience que les émotions des personnages changent au fil de l’histoire.</w:t>
      </w:r>
    </w:p>
    <w:p w14:paraId="4C847686" w14:textId="3BECB8DB" w:rsidR="00A6574F" w:rsidRDefault="00A6574F" w:rsidP="00A6574F">
      <w:pPr>
        <w:jc w:val="both"/>
      </w:pPr>
      <w:r>
        <w:t>Le panneau ci-dessous est affiché en classe et son contenu a été partagé avec les parents lors d’une journée de rencontre des familles ainsi que sur la page numérique « </w:t>
      </w:r>
      <w:proofErr w:type="spellStart"/>
      <w:r>
        <w:t>ClassDojo</w:t>
      </w:r>
      <w:proofErr w:type="spellEnd"/>
      <w:r>
        <w:t> » de la classe.</w:t>
      </w:r>
    </w:p>
    <w:p w14:paraId="31C153E3" w14:textId="77777777" w:rsidR="00A6574F" w:rsidRPr="00A94C5C" w:rsidRDefault="00A6574F" w:rsidP="00906F59">
      <w:pPr>
        <w:jc w:val="both"/>
      </w:pPr>
    </w:p>
    <w:p w14:paraId="56A76599" w14:textId="4F4CE854" w:rsidR="00E07927" w:rsidRPr="00A94C5C" w:rsidRDefault="00E07927" w:rsidP="00A6574F">
      <w:pPr>
        <w:jc w:val="center"/>
      </w:pPr>
      <w:r w:rsidRPr="00A94C5C">
        <w:rPr>
          <w:noProof/>
          <w:lang w:eastAsia="fr-BE"/>
        </w:rPr>
        <w:drawing>
          <wp:inline distT="0" distB="0" distL="0" distR="0" wp14:anchorId="5479BDAC" wp14:editId="4227BE73">
            <wp:extent cx="2857276" cy="381508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9365" cy="3991447"/>
                    </a:xfrm>
                    <a:prstGeom prst="rect">
                      <a:avLst/>
                    </a:prstGeom>
                  </pic:spPr>
                </pic:pic>
              </a:graphicData>
            </a:graphic>
          </wp:inline>
        </w:drawing>
      </w:r>
    </w:p>
    <w:p w14:paraId="66F4F100" w14:textId="77777777" w:rsidR="00E07927" w:rsidRPr="00A94C5C" w:rsidRDefault="00E07927" w:rsidP="00E07927">
      <w:r w:rsidRPr="00A94C5C">
        <w:t xml:space="preserve"> </w:t>
      </w:r>
    </w:p>
    <w:p w14:paraId="345CB2E4" w14:textId="5A13694F" w:rsidR="00E07927" w:rsidRPr="00A94C5C" w:rsidRDefault="00A6574F" w:rsidP="00E07927">
      <w:r>
        <w:sym w:font="Wingdings" w:char="F0E0"/>
      </w:r>
      <w:r>
        <w:t xml:space="preserve"> </w:t>
      </w:r>
      <w:r w:rsidR="00E07927" w:rsidRPr="00A6574F">
        <w:rPr>
          <w:u w:val="single"/>
        </w:rPr>
        <w:t>Annick Masson</w:t>
      </w:r>
      <w:r w:rsidR="00E07927" w:rsidRPr="00A94C5C">
        <w:t xml:space="preserve"> </w:t>
      </w:r>
    </w:p>
    <w:p w14:paraId="2C962A72" w14:textId="1B9C3D20" w:rsidR="00E07927" w:rsidRPr="00A94C5C" w:rsidRDefault="00E07927" w:rsidP="00340368">
      <w:pPr>
        <w:jc w:val="both"/>
      </w:pPr>
      <w:r w:rsidRPr="00A94C5C">
        <w:t xml:space="preserve"> </w:t>
      </w:r>
      <w:r w:rsidR="00340368">
        <w:t xml:space="preserve">Lors de sa venue en classe, </w:t>
      </w:r>
      <w:r w:rsidRPr="00A94C5C">
        <w:t xml:space="preserve">Annick </w:t>
      </w:r>
      <w:r w:rsidR="00340368">
        <w:t xml:space="preserve">Masson a </w:t>
      </w:r>
      <w:r w:rsidRPr="00A94C5C">
        <w:t>montr</w:t>
      </w:r>
      <w:r w:rsidR="00340368">
        <w:t>é</w:t>
      </w:r>
      <w:r w:rsidRPr="00A94C5C">
        <w:t xml:space="preserve"> aux enfants ses croquis et ses originaux. Les enfants apprennent beaucoup de choses sur le dessin d’un personnage, l’observation des caractéristiques,  la façon de lui donner une expression en changeant les traits du visage et la position des bras.  </w:t>
      </w:r>
    </w:p>
    <w:p w14:paraId="2CC36A5D" w14:textId="6B10E36A" w:rsidR="00E07927" w:rsidRPr="00A94C5C" w:rsidRDefault="00E07927" w:rsidP="00340368">
      <w:pPr>
        <w:jc w:val="center"/>
      </w:pPr>
      <w:r w:rsidRPr="00A94C5C">
        <w:rPr>
          <w:noProof/>
          <w:lang w:eastAsia="fr-BE"/>
        </w:rPr>
        <w:drawing>
          <wp:inline distT="0" distB="0" distL="0" distR="0" wp14:anchorId="7157EAC1" wp14:editId="3B028764">
            <wp:extent cx="4375573" cy="246126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0262" cy="2463898"/>
                    </a:xfrm>
                    <a:prstGeom prst="rect">
                      <a:avLst/>
                    </a:prstGeom>
                  </pic:spPr>
                </pic:pic>
              </a:graphicData>
            </a:graphic>
          </wp:inline>
        </w:drawing>
      </w:r>
    </w:p>
    <w:p w14:paraId="01F13C6B" w14:textId="5A0901A5" w:rsidR="00E07927" w:rsidRDefault="00340368" w:rsidP="00340368">
      <w:pPr>
        <w:jc w:val="both"/>
      </w:pPr>
      <w:r>
        <w:lastRenderedPageBreak/>
        <w:t>Il est important d’apprendre aux enfants à mettre des mots sur leurs émotions. Certains livres peuvent les aider.</w:t>
      </w:r>
    </w:p>
    <w:p w14:paraId="2690FEA5" w14:textId="20CF7D17" w:rsidR="00340368" w:rsidRPr="00A87FB8" w:rsidRDefault="00340368" w:rsidP="00340368">
      <w:pPr>
        <w:jc w:val="both"/>
        <w:rPr>
          <w:b/>
          <w:bCs/>
        </w:rPr>
      </w:pPr>
      <w:r w:rsidRPr="00A87FB8">
        <w:rPr>
          <w:b/>
          <w:bCs/>
        </w:rPr>
        <w:t>Voici quelques titres qui pourraient faire partie de sacs à albums et/ou être empruntés à la maison pour échanger en famille.</w:t>
      </w:r>
    </w:p>
    <w:p w14:paraId="52FE9D5E" w14:textId="0CE7F9F7" w:rsidR="00340368" w:rsidRPr="00340368" w:rsidRDefault="00340368" w:rsidP="00340368">
      <w:pPr>
        <w:jc w:val="both"/>
        <w:rPr>
          <w:sz w:val="16"/>
          <w:szCs w:val="16"/>
        </w:rPr>
      </w:pPr>
    </w:p>
    <w:tbl>
      <w:tblPr>
        <w:tblStyle w:val="Grilledutableau"/>
        <w:tblW w:w="0" w:type="auto"/>
        <w:tblLook w:val="04A0" w:firstRow="1" w:lastRow="0" w:firstColumn="1" w:lastColumn="0" w:noHBand="0" w:noVBand="1"/>
      </w:tblPr>
      <w:tblGrid>
        <w:gridCol w:w="3114"/>
        <w:gridCol w:w="5948"/>
      </w:tblGrid>
      <w:tr w:rsidR="00A87FB8" w14:paraId="01A65737" w14:textId="77777777" w:rsidTr="00340368">
        <w:tc>
          <w:tcPr>
            <w:tcW w:w="3114" w:type="dxa"/>
          </w:tcPr>
          <w:p w14:paraId="49C4AFB9" w14:textId="77777777" w:rsidR="00340368" w:rsidRDefault="00340368" w:rsidP="00DE3CC1">
            <w:pPr>
              <w:jc w:val="center"/>
            </w:pPr>
            <w:r>
              <w:rPr>
                <w:noProof/>
                <w:lang w:eastAsia="fr-BE"/>
              </w:rPr>
              <w:drawing>
                <wp:inline distT="0" distB="0" distL="0" distR="0" wp14:anchorId="0823A65B" wp14:editId="079AFF67">
                  <wp:extent cx="780004" cy="1000760"/>
                  <wp:effectExtent l="0" t="0" r="1270" b="8890"/>
                  <wp:docPr id="5" name="Image 5" descr="C:\Users\Utilisateur\AppData\Local\Microsoft\Windows\INetCache\Content.MSO\3D74AD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MSO\3D74AD81.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754" cy="1027383"/>
                          </a:xfrm>
                          <a:prstGeom prst="rect">
                            <a:avLst/>
                          </a:prstGeom>
                          <a:noFill/>
                          <a:ln>
                            <a:noFill/>
                          </a:ln>
                        </pic:spPr>
                      </pic:pic>
                    </a:graphicData>
                  </a:graphic>
                </wp:inline>
              </w:drawing>
            </w:r>
          </w:p>
          <w:p w14:paraId="60EB2431" w14:textId="6044C84A" w:rsidR="00DE3CC1" w:rsidRPr="00DE3CC1" w:rsidRDefault="00DE3CC1" w:rsidP="00DE3CC1">
            <w:pPr>
              <w:jc w:val="center"/>
              <w:rPr>
                <w:sz w:val="16"/>
                <w:szCs w:val="16"/>
              </w:rPr>
            </w:pPr>
          </w:p>
        </w:tc>
        <w:tc>
          <w:tcPr>
            <w:tcW w:w="5948" w:type="dxa"/>
          </w:tcPr>
          <w:p w14:paraId="05E5917B" w14:textId="77777777" w:rsidR="00340368" w:rsidRPr="00DE3CC1" w:rsidRDefault="00340368" w:rsidP="00340368">
            <w:pPr>
              <w:jc w:val="both"/>
              <w:rPr>
                <w:b/>
                <w:bCs/>
              </w:rPr>
            </w:pPr>
            <w:r w:rsidRPr="00DE3CC1">
              <w:rPr>
                <w:b/>
                <w:bCs/>
              </w:rPr>
              <w:t>Anthony Browne. Parfois je me sens… Ecole des loisirs.</w:t>
            </w:r>
          </w:p>
          <w:p w14:paraId="6235987E" w14:textId="77777777" w:rsidR="00DE3CC1" w:rsidRDefault="00DE3CC1" w:rsidP="00340368">
            <w:pPr>
              <w:jc w:val="both"/>
            </w:pPr>
          </w:p>
          <w:p w14:paraId="37D857A0" w14:textId="6AEB6384" w:rsidR="00DE3CC1" w:rsidRDefault="00DE3CC1" w:rsidP="00DE3CC1">
            <w:pPr>
              <w:pStyle w:val="Paragraphedeliste"/>
              <w:numPr>
                <w:ilvl w:val="0"/>
                <w:numId w:val="1"/>
              </w:numPr>
              <w:jc w:val="both"/>
            </w:pPr>
            <w:r>
              <w:t>Ce livre permet aux enfants de mettre des mots sur leurs émotions.</w:t>
            </w:r>
          </w:p>
        </w:tc>
      </w:tr>
      <w:tr w:rsidR="00A87FB8" w14:paraId="5934199C" w14:textId="77777777" w:rsidTr="00340368">
        <w:tc>
          <w:tcPr>
            <w:tcW w:w="3114" w:type="dxa"/>
          </w:tcPr>
          <w:p w14:paraId="656C9466" w14:textId="14E2EE52" w:rsidR="00DE3CC1" w:rsidRDefault="00DE3CC1" w:rsidP="00DE3CC1">
            <w:pPr>
              <w:jc w:val="center"/>
            </w:pPr>
            <w:r>
              <w:rPr>
                <w:noProof/>
                <w:lang w:eastAsia="fr-BE"/>
              </w:rPr>
              <w:drawing>
                <wp:inline distT="0" distB="0" distL="0" distR="0" wp14:anchorId="68F69D3D" wp14:editId="56415AEF">
                  <wp:extent cx="1066800" cy="1066800"/>
                  <wp:effectExtent l="0" t="0" r="0" b="0"/>
                  <wp:docPr id="6" name="Image 6" descr="C:\Users\Utilisateur\AppData\Local\Microsoft\Windows\INetCache\Content.MSO\BB24C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INetCache\Content.MSO\BB24C37.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5948" w:type="dxa"/>
          </w:tcPr>
          <w:p w14:paraId="530745DD" w14:textId="77777777" w:rsidR="00340368" w:rsidRPr="00DE3CC1" w:rsidRDefault="00DE3CC1" w:rsidP="00340368">
            <w:pPr>
              <w:jc w:val="both"/>
              <w:rPr>
                <w:b/>
                <w:bCs/>
              </w:rPr>
            </w:pPr>
            <w:r w:rsidRPr="00DE3CC1">
              <w:rPr>
                <w:b/>
                <w:bCs/>
              </w:rPr>
              <w:t xml:space="preserve">Anna </w:t>
            </w:r>
            <w:proofErr w:type="spellStart"/>
            <w:r w:rsidRPr="00DE3CC1">
              <w:rPr>
                <w:b/>
                <w:bCs/>
              </w:rPr>
              <w:t>Llenas</w:t>
            </w:r>
            <w:proofErr w:type="spellEnd"/>
            <w:r w:rsidRPr="00DE3CC1">
              <w:rPr>
                <w:b/>
                <w:bCs/>
              </w:rPr>
              <w:t>. La couleur des émotions. Les Quatre fleuves.</w:t>
            </w:r>
          </w:p>
          <w:p w14:paraId="591AECB3" w14:textId="77777777" w:rsidR="00DE3CC1" w:rsidRDefault="00DE3CC1" w:rsidP="00340368">
            <w:pPr>
              <w:jc w:val="both"/>
            </w:pPr>
          </w:p>
          <w:p w14:paraId="1185E879" w14:textId="2F69670C" w:rsidR="00DE3CC1" w:rsidRDefault="00DE3CC1" w:rsidP="00DE3CC1">
            <w:pPr>
              <w:pStyle w:val="Paragraphedeliste"/>
              <w:numPr>
                <w:ilvl w:val="0"/>
                <w:numId w:val="1"/>
              </w:numPr>
              <w:jc w:val="both"/>
            </w:pPr>
            <w:r>
              <w:t>Un monstre change de couleurs en fonction des émotions qu’il ressent, ce qui permet aux enfants de mieux comprendre aussi les émotions qui les habitent.</w:t>
            </w:r>
          </w:p>
        </w:tc>
      </w:tr>
      <w:tr w:rsidR="00A87FB8" w14:paraId="19798C6E" w14:textId="77777777" w:rsidTr="00340368">
        <w:tc>
          <w:tcPr>
            <w:tcW w:w="3114" w:type="dxa"/>
          </w:tcPr>
          <w:p w14:paraId="3EC76398" w14:textId="3D0B1015" w:rsidR="00DE3CC1" w:rsidRDefault="00DE3CC1" w:rsidP="00DE3CC1">
            <w:pPr>
              <w:jc w:val="center"/>
            </w:pPr>
            <w:r>
              <w:rPr>
                <w:noProof/>
                <w:lang w:eastAsia="fr-BE"/>
              </w:rPr>
              <w:drawing>
                <wp:inline distT="0" distB="0" distL="0" distR="0" wp14:anchorId="348923EE" wp14:editId="029C30DC">
                  <wp:extent cx="847442" cy="914400"/>
                  <wp:effectExtent l="0" t="0" r="0" b="0"/>
                  <wp:docPr id="7" name="Image 7" descr="C:\Users\Utilisateur\AppData\Local\Microsoft\Windows\INetCache\Content.MSO\69397A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AppData\Local\Microsoft\Windows\INetCache\Content.MSO\69397A5D.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1616" cy="929694"/>
                          </a:xfrm>
                          <a:prstGeom prst="rect">
                            <a:avLst/>
                          </a:prstGeom>
                          <a:noFill/>
                          <a:ln>
                            <a:noFill/>
                          </a:ln>
                        </pic:spPr>
                      </pic:pic>
                    </a:graphicData>
                  </a:graphic>
                </wp:inline>
              </w:drawing>
            </w:r>
          </w:p>
        </w:tc>
        <w:tc>
          <w:tcPr>
            <w:tcW w:w="5948" w:type="dxa"/>
          </w:tcPr>
          <w:p w14:paraId="2B19D154" w14:textId="77777777" w:rsidR="00340368" w:rsidRPr="004D73BF" w:rsidRDefault="004D73BF" w:rsidP="00340368">
            <w:pPr>
              <w:jc w:val="both"/>
              <w:rPr>
                <w:b/>
                <w:bCs/>
              </w:rPr>
            </w:pPr>
            <w:r w:rsidRPr="004D73BF">
              <w:rPr>
                <w:b/>
                <w:bCs/>
              </w:rPr>
              <w:t xml:space="preserve">Orianne </w:t>
            </w:r>
            <w:proofErr w:type="spellStart"/>
            <w:r w:rsidRPr="004D73BF">
              <w:rPr>
                <w:b/>
                <w:bCs/>
              </w:rPr>
              <w:t>Lallmand</w:t>
            </w:r>
            <w:proofErr w:type="spellEnd"/>
            <w:r w:rsidRPr="004D73BF">
              <w:rPr>
                <w:b/>
                <w:bCs/>
              </w:rPr>
              <w:t xml:space="preserve">. Le loup qui apprivoisait ses émotions. </w:t>
            </w:r>
            <w:proofErr w:type="spellStart"/>
            <w:r w:rsidRPr="004D73BF">
              <w:rPr>
                <w:b/>
                <w:bCs/>
              </w:rPr>
              <w:t>Auzou</w:t>
            </w:r>
            <w:proofErr w:type="spellEnd"/>
          </w:p>
          <w:p w14:paraId="0FCF3AA1" w14:textId="77777777" w:rsidR="004D73BF" w:rsidRDefault="004D73BF" w:rsidP="00340368">
            <w:pPr>
              <w:jc w:val="both"/>
            </w:pPr>
          </w:p>
          <w:p w14:paraId="0244839B" w14:textId="7C04C240" w:rsidR="004D73BF" w:rsidRDefault="004D73BF" w:rsidP="004D73BF">
            <w:pPr>
              <w:pStyle w:val="Paragraphedeliste"/>
              <w:numPr>
                <w:ilvl w:val="0"/>
                <w:numId w:val="1"/>
              </w:numPr>
              <w:jc w:val="both"/>
            </w:pPr>
            <w:r>
              <w:t>Le loup a un souci : il est trop effrayé, triste, boudeur, excité, … Bref ! Un chouette livre pour apprendre à gérer ses émotions.</w:t>
            </w:r>
          </w:p>
        </w:tc>
      </w:tr>
      <w:tr w:rsidR="00A87FB8" w14:paraId="76CF4881" w14:textId="77777777" w:rsidTr="00340368">
        <w:tc>
          <w:tcPr>
            <w:tcW w:w="3114" w:type="dxa"/>
          </w:tcPr>
          <w:p w14:paraId="670D1780" w14:textId="099471C7" w:rsidR="00340368" w:rsidRDefault="00A87FB8" w:rsidP="00A87FB8">
            <w:pPr>
              <w:jc w:val="center"/>
            </w:pPr>
            <w:r>
              <w:rPr>
                <w:noProof/>
                <w:lang w:eastAsia="fr-BE"/>
              </w:rPr>
              <w:drawing>
                <wp:inline distT="0" distB="0" distL="0" distR="0" wp14:anchorId="49734A2C" wp14:editId="4F310B45">
                  <wp:extent cx="868680" cy="848288"/>
                  <wp:effectExtent l="0" t="0" r="7620" b="9525"/>
                  <wp:docPr id="8" name="Image 8" descr="C:\Users\Utilisateur\AppData\Local\Microsoft\Windows\INetCache\Content.MSO\3E5C99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MSO\3E5C9973.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4581" cy="873581"/>
                          </a:xfrm>
                          <a:prstGeom prst="rect">
                            <a:avLst/>
                          </a:prstGeom>
                          <a:noFill/>
                          <a:ln>
                            <a:noFill/>
                          </a:ln>
                        </pic:spPr>
                      </pic:pic>
                    </a:graphicData>
                  </a:graphic>
                </wp:inline>
              </w:drawing>
            </w:r>
          </w:p>
        </w:tc>
        <w:tc>
          <w:tcPr>
            <w:tcW w:w="5948" w:type="dxa"/>
          </w:tcPr>
          <w:p w14:paraId="3A310368" w14:textId="77777777" w:rsidR="00340368" w:rsidRPr="00A87FB8" w:rsidRDefault="00A87FB8" w:rsidP="00340368">
            <w:pPr>
              <w:jc w:val="both"/>
              <w:rPr>
                <w:b/>
                <w:bCs/>
              </w:rPr>
            </w:pPr>
            <w:r w:rsidRPr="00A87FB8">
              <w:rPr>
                <w:b/>
                <w:bCs/>
              </w:rPr>
              <w:t xml:space="preserve">Ian de </w:t>
            </w:r>
            <w:proofErr w:type="spellStart"/>
            <w:r w:rsidRPr="00A87FB8">
              <w:rPr>
                <w:b/>
                <w:bCs/>
              </w:rPr>
              <w:t>Haes</w:t>
            </w:r>
            <w:proofErr w:type="spellEnd"/>
            <w:r w:rsidRPr="00A87FB8">
              <w:rPr>
                <w:b/>
                <w:bCs/>
              </w:rPr>
              <w:t>. Les colères de Simon. Alice Jeunesse</w:t>
            </w:r>
          </w:p>
          <w:p w14:paraId="4818A548" w14:textId="77777777" w:rsidR="00A87FB8" w:rsidRDefault="00A87FB8" w:rsidP="00340368">
            <w:pPr>
              <w:jc w:val="both"/>
            </w:pPr>
          </w:p>
          <w:p w14:paraId="7C4B7B8A" w14:textId="4B5DA42F" w:rsidR="00A87FB8" w:rsidRDefault="00A87FB8" w:rsidP="00A87FB8">
            <w:pPr>
              <w:pStyle w:val="Paragraphedeliste"/>
              <w:numPr>
                <w:ilvl w:val="0"/>
                <w:numId w:val="1"/>
              </w:numPr>
              <w:jc w:val="both"/>
            </w:pPr>
            <w:r>
              <w:t>Un livre pour apprendre à gérer ses colères et à communiquer autrement.</w:t>
            </w:r>
          </w:p>
        </w:tc>
      </w:tr>
      <w:tr w:rsidR="00A87FB8" w14:paraId="78716FAB" w14:textId="77777777" w:rsidTr="00340368">
        <w:tc>
          <w:tcPr>
            <w:tcW w:w="3114" w:type="dxa"/>
          </w:tcPr>
          <w:p w14:paraId="091D61F2" w14:textId="7DC5922F" w:rsidR="00A87FB8" w:rsidRDefault="00A87FB8" w:rsidP="00A87FB8">
            <w:pPr>
              <w:jc w:val="center"/>
            </w:pPr>
            <w:r>
              <w:rPr>
                <w:noProof/>
                <w:lang w:eastAsia="fr-BE"/>
              </w:rPr>
              <w:drawing>
                <wp:inline distT="0" distB="0" distL="0" distR="0" wp14:anchorId="14D78EBE" wp14:editId="46E2A651">
                  <wp:extent cx="1041600" cy="853440"/>
                  <wp:effectExtent l="0" t="0" r="6350" b="3810"/>
                  <wp:docPr id="9" name="Image 9" descr="Résultat de recherche d'images pour &quot;livres sur les émo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ivres sur les émotions&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0930" cy="869278"/>
                          </a:xfrm>
                          <a:prstGeom prst="rect">
                            <a:avLst/>
                          </a:prstGeom>
                          <a:noFill/>
                          <a:ln>
                            <a:noFill/>
                          </a:ln>
                        </pic:spPr>
                      </pic:pic>
                    </a:graphicData>
                  </a:graphic>
                </wp:inline>
              </w:drawing>
            </w:r>
          </w:p>
        </w:tc>
        <w:tc>
          <w:tcPr>
            <w:tcW w:w="5948" w:type="dxa"/>
          </w:tcPr>
          <w:p w14:paraId="0F487EFA" w14:textId="77777777" w:rsidR="00340368" w:rsidRPr="00A87FB8" w:rsidRDefault="00A87FB8" w:rsidP="00340368">
            <w:pPr>
              <w:jc w:val="both"/>
              <w:rPr>
                <w:b/>
                <w:bCs/>
              </w:rPr>
            </w:pPr>
            <w:r w:rsidRPr="00A87FB8">
              <w:rPr>
                <w:b/>
                <w:bCs/>
              </w:rPr>
              <w:t>Mies Van Out. Aujourd’hui, je suis… Mine éditions</w:t>
            </w:r>
          </w:p>
          <w:p w14:paraId="78782302" w14:textId="77777777" w:rsidR="00A87FB8" w:rsidRDefault="00A87FB8" w:rsidP="00340368">
            <w:pPr>
              <w:jc w:val="both"/>
            </w:pPr>
          </w:p>
          <w:p w14:paraId="474335BD" w14:textId="59132E50" w:rsidR="00A87FB8" w:rsidRDefault="00A87FB8" w:rsidP="00A87FB8">
            <w:pPr>
              <w:pStyle w:val="Paragraphedeliste"/>
              <w:numPr>
                <w:ilvl w:val="0"/>
                <w:numId w:val="1"/>
              </w:numPr>
              <w:jc w:val="both"/>
            </w:pPr>
            <w:r>
              <w:t xml:space="preserve">« Aujourd’hui, je suis fier, </w:t>
            </w:r>
            <w:r w:rsidR="00254BC2">
              <w:t>triste, heureux, … »… De quoi aider à mettre des mots sur les émotions ressenties</w:t>
            </w:r>
          </w:p>
        </w:tc>
      </w:tr>
    </w:tbl>
    <w:p w14:paraId="3A6D31E7" w14:textId="50B2480D" w:rsidR="00340368" w:rsidRDefault="00340368" w:rsidP="00340368">
      <w:pPr>
        <w:jc w:val="both"/>
        <w:rPr>
          <w:sz w:val="16"/>
          <w:szCs w:val="16"/>
        </w:rPr>
      </w:pPr>
    </w:p>
    <w:p w14:paraId="4E9EB44E" w14:textId="62830951" w:rsidR="001F1547" w:rsidRDefault="00254BC2">
      <w:r>
        <w:rPr>
          <w:noProof/>
          <w:lang w:eastAsia="fr-BE"/>
        </w:rPr>
        <mc:AlternateContent>
          <mc:Choice Requires="wps">
            <w:drawing>
              <wp:anchor distT="45720" distB="45720" distL="114300" distR="114300" simplePos="0" relativeHeight="251659264" behindDoc="0" locked="0" layoutInCell="1" allowOverlap="1" wp14:anchorId="4DAF68A1" wp14:editId="4DA42EB9">
                <wp:simplePos x="0" y="0"/>
                <wp:positionH relativeFrom="margin">
                  <wp:align>right</wp:align>
                </wp:positionH>
                <wp:positionV relativeFrom="paragraph">
                  <wp:posOffset>188595</wp:posOffset>
                </wp:positionV>
                <wp:extent cx="2164080" cy="2123440"/>
                <wp:effectExtent l="0" t="0" r="26670"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123440"/>
                        </a:xfrm>
                        <a:prstGeom prst="rect">
                          <a:avLst/>
                        </a:prstGeom>
                        <a:solidFill>
                          <a:srgbClr val="FFFFFF"/>
                        </a:solidFill>
                        <a:ln w="9525">
                          <a:solidFill>
                            <a:srgbClr val="000000"/>
                          </a:solidFill>
                          <a:miter lim="800000"/>
                          <a:headEnd/>
                          <a:tailEnd/>
                        </a:ln>
                      </wps:spPr>
                      <wps:txbx>
                        <w:txbxContent>
                          <w:p w14:paraId="087A9AD5" w14:textId="50CC2A16" w:rsidR="00254BC2" w:rsidRDefault="00254BC2">
                            <w:r>
                              <w:t>Dans cette classe, les enfants ont réalisé un livre des émotions qu’ils peuvent reprendre à la maison.</w:t>
                            </w:r>
                          </w:p>
                          <w:p w14:paraId="437776BE" w14:textId="45899F83" w:rsidR="00254BC2" w:rsidRDefault="00254BC2">
                            <w:r>
                              <w:t>De plus, chaque jour, les enfants peuvent indiquer l’émotion ressentie à l’aide des images issues du livre du loup qui apprivoisait ses émotions.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DAF68A1" id="_x0000_t202" coordsize="21600,21600" o:spt="202" path="m,l,21600r21600,l21600,xe">
                <v:stroke joinstyle="miter"/>
                <v:path gradientshapeok="t" o:connecttype="rect"/>
              </v:shapetype>
              <v:shape id="Zone de texte 2" o:spid="_x0000_s1026" type="#_x0000_t202" style="position:absolute;margin-left:119.2pt;margin-top:14.85pt;width:170.4pt;height:167.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">
                <v:textbox>
                  <w:txbxContent>
                    <w:p w14:paraId="087A9AD5" w14:textId="50CC2A16" w:rsidR="00254BC2" w:rsidRDefault="00254BC2">
                      <w:r>
                        <w:t>Dans cette classe, les enfants ont réalisé un livre des émotions qu’ils peuvent reprendre à la maison.</w:t>
                      </w:r>
                    </w:p>
                    <w:p w14:paraId="437776BE" w14:textId="45899F83" w:rsidR="00254BC2" w:rsidRDefault="00254BC2">
                      <w:r>
                        <w:t>De plus, chaque jour, les enfants peuvent indiquer l’émotion ressentie à l’aide des images issues du livre du loup qui apprivoisait ses émotions.</w:t>
                      </w:r>
                    </w:p>
                  </w:txbxContent>
                </v:textbox>
                <w10:wrap type="square" anchorx="margin"/>
              </v:shape>
            </w:pict>
          </mc:Fallback>
        </mc:AlternateContent>
      </w:r>
      <w:r w:rsidR="001F1547">
        <w:rPr>
          <w:noProof/>
          <w:lang w:eastAsia="fr-BE"/>
        </w:rPr>
        <w:drawing>
          <wp:inline distT="0" distB="0" distL="0" distR="0" wp14:anchorId="7EF77D9F" wp14:editId="246029F3">
            <wp:extent cx="3454399" cy="2590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4716" cy="2613537"/>
                    </a:xfrm>
                    <a:prstGeom prst="rect">
                      <a:avLst/>
                    </a:prstGeom>
                    <a:noFill/>
                    <a:ln>
                      <a:noFill/>
                    </a:ln>
                  </pic:spPr>
                </pic:pic>
              </a:graphicData>
            </a:graphic>
          </wp:inline>
        </w:drawing>
      </w:r>
    </w:p>
    <w:sectPr w:rsidR="001F15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3D60F1"/>
    <w:multiLevelType w:val="hybridMultilevel"/>
    <w:tmpl w:val="CB203D5C"/>
    <w:lvl w:ilvl="0" w:tplc="1F624544">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547"/>
    <w:rsid w:val="00033A1C"/>
    <w:rsid w:val="001E3085"/>
    <w:rsid w:val="001F1547"/>
    <w:rsid w:val="00254BC2"/>
    <w:rsid w:val="00294694"/>
    <w:rsid w:val="00340368"/>
    <w:rsid w:val="00481037"/>
    <w:rsid w:val="004D73BF"/>
    <w:rsid w:val="004E0AD6"/>
    <w:rsid w:val="004F3819"/>
    <w:rsid w:val="006F6FBC"/>
    <w:rsid w:val="00906F59"/>
    <w:rsid w:val="00A6574F"/>
    <w:rsid w:val="00A87FB8"/>
    <w:rsid w:val="00A91AAF"/>
    <w:rsid w:val="00A94C5C"/>
    <w:rsid w:val="00BE10E9"/>
    <w:rsid w:val="00DE3CC1"/>
    <w:rsid w:val="00E07927"/>
    <w:rsid w:val="00FF5D6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87E49"/>
  <w15:chartTrackingRefBased/>
  <w15:docId w15:val="{3EBBDAE1-4875-46D3-9E00-90C7BC959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E3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06F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3</Pages>
  <Words>540</Words>
  <Characters>2970</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9</cp:revision>
  <dcterms:created xsi:type="dcterms:W3CDTF">2019-11-11T07:24:00Z</dcterms:created>
  <dcterms:modified xsi:type="dcterms:W3CDTF">2019-11-12T12:19:00Z</dcterms:modified>
</cp:coreProperties>
</file>